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A1" w:rsidRPr="000D69E2" w:rsidRDefault="006D7BA1" w:rsidP="00D72A8C">
      <w:pPr>
        <w:pStyle w:val="ConsPlusNonformat"/>
        <w:spacing w:before="260"/>
        <w:ind w:left="3540"/>
        <w:rPr>
          <w:rFonts w:ascii="Times New Roman" w:hAnsi="Times New Roman" w:cs="Times New Roman"/>
        </w:rPr>
      </w:pPr>
      <w:r w:rsidRPr="000D69E2">
        <w:rPr>
          <w:rFonts w:ascii="Times New Roman" w:hAnsi="Times New Roman" w:cs="Times New Roman"/>
        </w:rPr>
        <w:t xml:space="preserve">БЮЛЛЕТЕНЬ </w:t>
      </w:r>
    </w:p>
    <w:p w:rsidR="006D7BA1" w:rsidRPr="000D69E2" w:rsidRDefault="006D7BA1" w:rsidP="006D7BA1">
      <w:pPr>
        <w:pStyle w:val="ConsPlusNonformat"/>
        <w:jc w:val="center"/>
        <w:rPr>
          <w:rFonts w:ascii="Times New Roman" w:hAnsi="Times New Roman" w:cs="Times New Roman"/>
        </w:rPr>
      </w:pPr>
      <w:r w:rsidRPr="000D69E2">
        <w:rPr>
          <w:rFonts w:ascii="Times New Roman" w:hAnsi="Times New Roman" w:cs="Times New Roman"/>
        </w:rPr>
        <w:t xml:space="preserve">для </w:t>
      </w:r>
      <w:r w:rsidR="00D72A8C">
        <w:rPr>
          <w:rFonts w:ascii="Times New Roman" w:hAnsi="Times New Roman" w:cs="Times New Roman"/>
        </w:rPr>
        <w:t xml:space="preserve">заочного </w:t>
      </w:r>
      <w:r w:rsidRPr="000D69E2">
        <w:rPr>
          <w:rFonts w:ascii="Times New Roman" w:hAnsi="Times New Roman" w:cs="Times New Roman"/>
        </w:rPr>
        <w:t>голосования на общем годовом  собрании по итогам 2022 года</w:t>
      </w:r>
    </w:p>
    <w:p w:rsidR="006D7BA1" w:rsidRPr="000D69E2" w:rsidRDefault="006D7BA1" w:rsidP="006D7BA1">
      <w:pPr>
        <w:pStyle w:val="ConsPlusNonformat"/>
        <w:jc w:val="center"/>
        <w:rPr>
          <w:rFonts w:ascii="Times New Roman" w:hAnsi="Times New Roman" w:cs="Times New Roman"/>
        </w:rPr>
      </w:pPr>
      <w:r w:rsidRPr="000D69E2">
        <w:rPr>
          <w:rFonts w:ascii="Times New Roman" w:hAnsi="Times New Roman" w:cs="Times New Roman"/>
        </w:rPr>
        <w:t>членов товарищества собственников недвижимости</w:t>
      </w:r>
    </w:p>
    <w:p w:rsidR="006D7BA1" w:rsidRPr="000D69E2" w:rsidRDefault="006D7BA1" w:rsidP="006D7BA1">
      <w:pPr>
        <w:spacing w:after="0"/>
        <w:jc w:val="center"/>
        <w:rPr>
          <w:rFonts w:ascii="Times New Roman" w:eastAsia="Times New Roman" w:hAnsi="Times New Roman" w:cs="Times New Roman"/>
          <w:sz w:val="20"/>
          <w:szCs w:val="20"/>
          <w:lang w:eastAsia="ru-RU"/>
        </w:rPr>
      </w:pPr>
      <w:r w:rsidRPr="000D69E2">
        <w:rPr>
          <w:rFonts w:ascii="Times New Roman" w:hAnsi="Times New Roman" w:cs="Times New Roman"/>
          <w:sz w:val="20"/>
          <w:szCs w:val="20"/>
        </w:rPr>
        <w:t>БЦ «П</w:t>
      </w:r>
      <w:r w:rsidR="004A7EF9">
        <w:rPr>
          <w:rFonts w:ascii="Times New Roman" w:hAnsi="Times New Roman" w:cs="Times New Roman"/>
          <w:sz w:val="20"/>
          <w:szCs w:val="20"/>
        </w:rPr>
        <w:t>РАКТИК</w:t>
      </w:r>
      <w:r w:rsidRPr="000D69E2">
        <w:rPr>
          <w:rFonts w:ascii="Times New Roman" w:hAnsi="Times New Roman" w:cs="Times New Roman"/>
          <w:sz w:val="20"/>
          <w:szCs w:val="20"/>
        </w:rPr>
        <w:t xml:space="preserve">» ИНН </w:t>
      </w:r>
      <w:r w:rsidRPr="000D69E2">
        <w:rPr>
          <w:rFonts w:ascii="Times New Roman" w:eastAsia="Times New Roman" w:hAnsi="Times New Roman" w:cs="Times New Roman"/>
          <w:color w:val="000000"/>
          <w:sz w:val="20"/>
          <w:szCs w:val="20"/>
          <w:lang w:eastAsia="ru-RU"/>
        </w:rPr>
        <w:t xml:space="preserve"> 5401968180</w:t>
      </w:r>
    </w:p>
    <w:p w:rsidR="006D7BA1" w:rsidRPr="000D69E2" w:rsidRDefault="006D7BA1" w:rsidP="000D69E2">
      <w:pPr>
        <w:shd w:val="clear" w:color="auto" w:fill="FFFFFF"/>
        <w:spacing w:after="120" w:line="240" w:lineRule="auto"/>
        <w:ind w:firstLine="709"/>
        <w:jc w:val="center"/>
        <w:rPr>
          <w:rFonts w:ascii="Times New Roman" w:eastAsia="Times New Roman" w:hAnsi="Times New Roman" w:cs="Times New Roman"/>
          <w:color w:val="000000"/>
          <w:sz w:val="20"/>
          <w:szCs w:val="20"/>
          <w:lang w:eastAsia="ru-RU"/>
        </w:rPr>
      </w:pPr>
      <w:r w:rsidRPr="000D69E2">
        <w:rPr>
          <w:rFonts w:ascii="Times New Roman" w:eastAsia="Times New Roman" w:hAnsi="Times New Roman" w:cs="Times New Roman"/>
          <w:color w:val="000000"/>
          <w:sz w:val="20"/>
          <w:szCs w:val="20"/>
          <w:lang w:eastAsia="ru-RU"/>
        </w:rPr>
        <w:t xml:space="preserve">Новосибирская </w:t>
      </w:r>
      <w:proofErr w:type="spellStart"/>
      <w:r w:rsidRPr="000D69E2">
        <w:rPr>
          <w:rFonts w:ascii="Times New Roman" w:eastAsia="Times New Roman" w:hAnsi="Times New Roman" w:cs="Times New Roman"/>
          <w:color w:val="000000"/>
          <w:sz w:val="20"/>
          <w:szCs w:val="20"/>
          <w:lang w:eastAsia="ru-RU"/>
        </w:rPr>
        <w:t>обл</w:t>
      </w:r>
      <w:proofErr w:type="spellEnd"/>
      <w:r w:rsidRPr="000D69E2">
        <w:rPr>
          <w:rFonts w:ascii="Times New Roman" w:eastAsia="Times New Roman" w:hAnsi="Times New Roman" w:cs="Times New Roman"/>
          <w:color w:val="000000"/>
          <w:sz w:val="20"/>
          <w:szCs w:val="20"/>
          <w:lang w:eastAsia="ru-RU"/>
        </w:rPr>
        <w:t>, г. Новосибирск, пр. Дзержинского, дом 1/3</w:t>
      </w:r>
    </w:p>
    <w:p w:rsidR="006D7BA1" w:rsidRPr="000D69E2" w:rsidRDefault="006D7BA1">
      <w:pPr>
        <w:pStyle w:val="ConsPlusNonformat"/>
        <w:jc w:val="both"/>
      </w:pPr>
    </w:p>
    <w:p w:rsidR="006D7BA1" w:rsidRPr="000D69E2" w:rsidRDefault="006D7BA1" w:rsidP="005C338A">
      <w:pPr>
        <w:pStyle w:val="ConsPlusNonformat"/>
        <w:numPr>
          <w:ilvl w:val="0"/>
          <w:numId w:val="2"/>
        </w:numPr>
        <w:ind w:left="0" w:firstLine="0"/>
        <w:jc w:val="both"/>
        <w:rPr>
          <w:rFonts w:ascii="Times New Roman" w:hAnsi="Times New Roman" w:cs="Times New Roman"/>
        </w:rPr>
      </w:pPr>
      <w:r w:rsidRPr="000D69E2">
        <w:rPr>
          <w:rFonts w:ascii="Times New Roman" w:hAnsi="Times New Roman" w:cs="Times New Roman"/>
        </w:rPr>
        <w:t>Член ТСН</w:t>
      </w:r>
      <w:r w:rsidRPr="005C338A">
        <w:rPr>
          <w:rFonts w:ascii="Times New Roman" w:hAnsi="Times New Roman" w:cs="Times New Roman"/>
          <w:b/>
        </w:rPr>
        <w:t>:</w:t>
      </w:r>
      <w:r w:rsidR="00FB0FDC" w:rsidRPr="005C338A">
        <w:rPr>
          <w:rFonts w:ascii="Times New Roman" w:hAnsi="Times New Roman" w:cs="Times New Roman"/>
          <w:b/>
        </w:rPr>
        <w:t xml:space="preserve">                                                          </w:t>
      </w:r>
      <w:r w:rsidRPr="005C338A">
        <w:rPr>
          <w:rFonts w:ascii="Times New Roman" w:hAnsi="Times New Roman" w:cs="Times New Roman"/>
          <w:b/>
        </w:rPr>
        <w:t xml:space="preserve"> </w:t>
      </w:r>
      <w:r w:rsidR="001553D2">
        <w:rPr>
          <w:rFonts w:ascii="Times New Roman" w:hAnsi="Times New Roman" w:cs="Times New Roman"/>
          <w:b/>
          <w:u w:val="single"/>
        </w:rPr>
        <w:t>____________________________________________</w:t>
      </w:r>
    </w:p>
    <w:p w:rsidR="005C338A" w:rsidRDefault="00D72A8C" w:rsidP="005C338A">
      <w:pPr>
        <w:pStyle w:val="ConsPlusNonformat"/>
        <w:ind w:left="480"/>
        <w:jc w:val="both"/>
        <w:rPr>
          <w:rFonts w:ascii="Times New Roman" w:hAnsi="Times New Roman" w:cs="Times New Roman"/>
          <w:sz w:val="12"/>
          <w:szCs w:val="12"/>
        </w:rPr>
      </w:pPr>
      <w:r>
        <w:rPr>
          <w:rFonts w:ascii="Times New Roman" w:hAnsi="Times New Roman" w:cs="Times New Roman"/>
        </w:rPr>
        <w:t xml:space="preserve"> </w:t>
      </w:r>
      <w:r w:rsidR="00FB0FDC">
        <w:rPr>
          <w:rFonts w:ascii="Times New Roman" w:hAnsi="Times New Roman" w:cs="Times New Roman"/>
        </w:rPr>
        <w:t xml:space="preserve">                                                                                 </w:t>
      </w:r>
      <w:r w:rsidR="006D7BA1" w:rsidRPr="00FB0FDC">
        <w:rPr>
          <w:rFonts w:ascii="Times New Roman" w:hAnsi="Times New Roman" w:cs="Times New Roman"/>
          <w:sz w:val="12"/>
          <w:szCs w:val="12"/>
        </w:rPr>
        <w:t>(Ф.И.О./наименование члена ТСН, сведения о представителе (при наличии))</w:t>
      </w:r>
    </w:p>
    <w:p w:rsidR="006D7BA1" w:rsidRPr="005C338A" w:rsidRDefault="006D7BA1" w:rsidP="005C338A">
      <w:pPr>
        <w:pStyle w:val="ConsPlusNonformat"/>
        <w:jc w:val="both"/>
        <w:rPr>
          <w:rFonts w:ascii="Times New Roman" w:hAnsi="Times New Roman" w:cs="Times New Roman"/>
          <w:sz w:val="12"/>
          <w:szCs w:val="12"/>
        </w:rPr>
      </w:pPr>
      <w:r w:rsidRPr="000D69E2">
        <w:rPr>
          <w:rFonts w:ascii="Times New Roman" w:hAnsi="Times New Roman" w:cs="Times New Roman"/>
        </w:rPr>
        <w:t xml:space="preserve"> 2. </w:t>
      </w:r>
      <w:r w:rsidR="00FB0FDC">
        <w:rPr>
          <w:rFonts w:ascii="Times New Roman" w:hAnsi="Times New Roman" w:cs="Times New Roman"/>
        </w:rPr>
        <w:t xml:space="preserve">  </w:t>
      </w:r>
      <w:r w:rsidRPr="000D69E2">
        <w:rPr>
          <w:rFonts w:ascii="Times New Roman" w:hAnsi="Times New Roman" w:cs="Times New Roman"/>
        </w:rPr>
        <w:t xml:space="preserve">Документ, удостоверяющий личность: </w:t>
      </w:r>
      <w:r w:rsidR="00D26E46">
        <w:rPr>
          <w:rFonts w:ascii="Times New Roman" w:hAnsi="Times New Roman" w:cs="Times New Roman"/>
        </w:rPr>
        <w:t xml:space="preserve">               </w:t>
      </w:r>
      <w:r w:rsidR="001553D2">
        <w:rPr>
          <w:rFonts w:ascii="Times New Roman" w:hAnsi="Times New Roman" w:cs="Times New Roman"/>
          <w:b/>
          <w:u w:val="single"/>
        </w:rPr>
        <w:t>______________________________________</w:t>
      </w:r>
      <w:r w:rsidR="001553D2">
        <w:rPr>
          <w:rFonts w:ascii="Times New Roman" w:hAnsi="Times New Roman" w:cs="Times New Roman"/>
          <w:b/>
          <w:u w:val="single"/>
        </w:rPr>
        <w:br/>
        <w:t>_______________________________________________________________________________________</w:t>
      </w:r>
      <w:r w:rsidR="00DD5EF9">
        <w:rPr>
          <w:rFonts w:ascii="Times New Roman" w:hAnsi="Times New Roman" w:cs="Times New Roman"/>
          <w:b/>
          <w:u w:val="single"/>
        </w:rPr>
        <w:t xml:space="preserve"> </w:t>
      </w:r>
    </w:p>
    <w:p w:rsidR="006D7BA1" w:rsidRPr="005C338A" w:rsidRDefault="006D7BA1">
      <w:pPr>
        <w:pStyle w:val="ConsPlusNonformat"/>
        <w:jc w:val="both"/>
        <w:rPr>
          <w:rFonts w:ascii="Times New Roman" w:hAnsi="Times New Roman" w:cs="Times New Roman"/>
          <w:sz w:val="16"/>
          <w:szCs w:val="16"/>
          <w:u w:val="single"/>
        </w:rPr>
      </w:pPr>
      <w:r w:rsidRPr="000D69E2">
        <w:rPr>
          <w:rFonts w:ascii="Times New Roman" w:hAnsi="Times New Roman" w:cs="Times New Roman"/>
        </w:rPr>
        <w:t xml:space="preserve"> 3. Документ о праве собственности на по</w:t>
      </w:r>
      <w:r w:rsidR="00D72A8C">
        <w:rPr>
          <w:rFonts w:ascii="Times New Roman" w:hAnsi="Times New Roman" w:cs="Times New Roman"/>
        </w:rPr>
        <w:t>мещение</w:t>
      </w:r>
      <w:r w:rsidR="00D72A8C" w:rsidRPr="00FB0FDC">
        <w:rPr>
          <w:rFonts w:ascii="Times New Roman" w:hAnsi="Times New Roman" w:cs="Times New Roman"/>
          <w:u w:val="single"/>
        </w:rPr>
        <w:t xml:space="preserve">: </w:t>
      </w:r>
      <w:r w:rsidR="001553D2">
        <w:rPr>
          <w:rFonts w:ascii="Times New Roman" w:hAnsi="Times New Roman" w:cs="Times New Roman"/>
          <w:b/>
          <w:sz w:val="16"/>
          <w:szCs w:val="16"/>
          <w:u w:val="single"/>
        </w:rPr>
        <w:t>_________________________________________________________</w:t>
      </w:r>
      <w:r w:rsidR="001553D2">
        <w:rPr>
          <w:rFonts w:ascii="Times New Roman" w:hAnsi="Times New Roman" w:cs="Times New Roman"/>
          <w:b/>
          <w:sz w:val="16"/>
          <w:szCs w:val="16"/>
          <w:u w:val="single"/>
        </w:rPr>
        <w:br/>
        <w:t>_______________________________________________________________________________________________________________</w:t>
      </w:r>
    </w:p>
    <w:p w:rsidR="006D7BA1" w:rsidRPr="000D69E2" w:rsidRDefault="005C338A">
      <w:pPr>
        <w:pStyle w:val="ConsPlusNonformat"/>
        <w:jc w:val="both"/>
        <w:rPr>
          <w:rFonts w:ascii="Times New Roman" w:hAnsi="Times New Roman" w:cs="Times New Roman"/>
        </w:rPr>
      </w:pPr>
      <w:r>
        <w:rPr>
          <w:rFonts w:ascii="Times New Roman" w:hAnsi="Times New Roman" w:cs="Times New Roman"/>
        </w:rPr>
        <w:t xml:space="preserve"> </w:t>
      </w:r>
      <w:r w:rsidR="006D7BA1" w:rsidRPr="000D69E2">
        <w:rPr>
          <w:rFonts w:ascii="Times New Roman" w:hAnsi="Times New Roman" w:cs="Times New Roman"/>
        </w:rPr>
        <w:t xml:space="preserve">4. N помещения: </w:t>
      </w:r>
      <w:r w:rsidR="00FB0FDC">
        <w:rPr>
          <w:rFonts w:ascii="Times New Roman" w:hAnsi="Times New Roman" w:cs="Times New Roman"/>
        </w:rPr>
        <w:t xml:space="preserve">                                                           </w:t>
      </w:r>
      <w:r w:rsidR="001553D2">
        <w:rPr>
          <w:rFonts w:ascii="Times New Roman" w:hAnsi="Times New Roman" w:cs="Times New Roman"/>
          <w:b/>
          <w:u w:val="single"/>
        </w:rPr>
        <w:t>_____________________________________________</w:t>
      </w:r>
    </w:p>
    <w:p w:rsidR="006D7BA1" w:rsidRPr="00FB0FDC" w:rsidRDefault="006D7BA1">
      <w:pPr>
        <w:pStyle w:val="ConsPlusNonformat"/>
        <w:jc w:val="both"/>
        <w:rPr>
          <w:rFonts w:ascii="Times New Roman" w:hAnsi="Times New Roman" w:cs="Times New Roman"/>
          <w:u w:val="single"/>
        </w:rPr>
      </w:pPr>
      <w:r w:rsidRPr="000D69E2">
        <w:rPr>
          <w:rFonts w:ascii="Times New Roman" w:hAnsi="Times New Roman" w:cs="Times New Roman"/>
        </w:rPr>
        <w:t xml:space="preserve"> 5. Общая площадь</w:t>
      </w:r>
      <w:r w:rsidR="00FB0FDC">
        <w:rPr>
          <w:rFonts w:ascii="Times New Roman" w:hAnsi="Times New Roman" w:cs="Times New Roman"/>
        </w:rPr>
        <w:t>, принадлежащая членам ТСН</w:t>
      </w:r>
      <w:r w:rsidRPr="000D69E2">
        <w:rPr>
          <w:rFonts w:ascii="Times New Roman" w:hAnsi="Times New Roman" w:cs="Times New Roman"/>
        </w:rPr>
        <w:t xml:space="preserve">: </w:t>
      </w:r>
      <w:r w:rsidR="00FB0FDC" w:rsidRPr="005C338A">
        <w:rPr>
          <w:rFonts w:ascii="Times New Roman" w:hAnsi="Times New Roman" w:cs="Times New Roman"/>
          <w:b/>
          <w:u w:val="single"/>
        </w:rPr>
        <w:t>5755,6 кв.м.</w:t>
      </w:r>
    </w:p>
    <w:p w:rsidR="006D7BA1" w:rsidRPr="005C338A" w:rsidRDefault="005C338A">
      <w:pPr>
        <w:pStyle w:val="ConsPlusNonformat"/>
        <w:jc w:val="both"/>
        <w:rPr>
          <w:rFonts w:ascii="Times New Roman" w:hAnsi="Times New Roman" w:cs="Times New Roman"/>
          <w:u w:val="single"/>
        </w:rPr>
      </w:pPr>
      <w:r>
        <w:rPr>
          <w:rFonts w:ascii="Times New Roman" w:hAnsi="Times New Roman" w:cs="Times New Roman"/>
        </w:rPr>
        <w:t xml:space="preserve"> </w:t>
      </w:r>
      <w:r w:rsidR="006D7BA1" w:rsidRPr="000D69E2">
        <w:rPr>
          <w:rFonts w:ascii="Times New Roman" w:hAnsi="Times New Roman" w:cs="Times New Roman"/>
        </w:rPr>
        <w:t xml:space="preserve">6. Общая площадь помещения члена ТСЖ: </w:t>
      </w:r>
      <w:r>
        <w:rPr>
          <w:rFonts w:ascii="Times New Roman" w:hAnsi="Times New Roman" w:cs="Times New Roman"/>
        </w:rPr>
        <w:t xml:space="preserve">            </w:t>
      </w:r>
      <w:r w:rsidR="001553D2">
        <w:rPr>
          <w:rFonts w:ascii="Times New Roman" w:hAnsi="Times New Roman" w:cs="Times New Roman"/>
          <w:b/>
          <w:u w:val="single"/>
        </w:rPr>
        <w:t>_____________________________________________</w:t>
      </w:r>
      <w:r w:rsidRPr="005C338A">
        <w:rPr>
          <w:rFonts w:ascii="Times New Roman" w:hAnsi="Times New Roman" w:cs="Times New Roman"/>
          <w:u w:val="single"/>
        </w:rPr>
        <w:t xml:space="preserve"> </w:t>
      </w:r>
    </w:p>
    <w:p w:rsidR="006D7BA1" w:rsidRPr="000D69E2" w:rsidRDefault="006D7BA1" w:rsidP="000D69E2">
      <w:pPr>
        <w:pStyle w:val="ConsPlusNonformat"/>
        <w:jc w:val="both"/>
        <w:rPr>
          <w:rFonts w:ascii="Times New Roman" w:hAnsi="Times New Roman" w:cs="Times New Roman"/>
        </w:rPr>
      </w:pPr>
      <w:r w:rsidRPr="000D69E2">
        <w:rPr>
          <w:rFonts w:ascii="Times New Roman" w:hAnsi="Times New Roman" w:cs="Times New Roman"/>
        </w:rPr>
        <w:t xml:space="preserve"> 7. Количество учитываемых голосов, принадлежащих члену ТСН</w:t>
      </w:r>
      <w:r w:rsidR="00D72A8C">
        <w:rPr>
          <w:rFonts w:ascii="Times New Roman" w:hAnsi="Times New Roman" w:cs="Times New Roman"/>
        </w:rPr>
        <w:t xml:space="preserve">: </w:t>
      </w:r>
      <w:r w:rsidR="005C338A">
        <w:rPr>
          <w:rFonts w:ascii="Times New Roman" w:hAnsi="Times New Roman" w:cs="Times New Roman"/>
        </w:rPr>
        <w:t xml:space="preserve">    </w:t>
      </w:r>
      <w:r w:rsidR="001553D2">
        <w:rPr>
          <w:rFonts w:ascii="Times New Roman" w:hAnsi="Times New Roman" w:cs="Times New Roman"/>
          <w:b/>
          <w:u w:val="single"/>
        </w:rPr>
        <w:t>_____________________________</w:t>
      </w:r>
      <w:bookmarkStart w:id="0" w:name="_GoBack"/>
      <w:bookmarkEnd w:id="0"/>
    </w:p>
    <w:p w:rsidR="006D7BA1" w:rsidRPr="005C338A" w:rsidRDefault="006D7BA1" w:rsidP="006D7BA1">
      <w:pPr>
        <w:pStyle w:val="ConsPlusNormal"/>
        <w:ind w:firstLine="540"/>
        <w:jc w:val="both"/>
        <w:rPr>
          <w:rFonts w:ascii="Times New Roman" w:hAnsi="Times New Roman" w:cs="Times New Roman"/>
          <w:sz w:val="16"/>
          <w:szCs w:val="16"/>
        </w:rPr>
      </w:pPr>
      <w:proofErr w:type="gramStart"/>
      <w:r w:rsidRPr="000D69E2">
        <w:rPr>
          <w:rFonts w:ascii="Times New Roman" w:hAnsi="Times New Roman" w:cs="Times New Roman"/>
          <w:sz w:val="20"/>
        </w:rPr>
        <w:t>До начала (заочного) голосования член товарищества подтверждает, что ему известен порядок его проведения, который предусматривает обязательность сообщения всем членам товарищества предлагаемой повестки дня, возможность ознакомления всех членов товарищества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членам товарищества до начала голосования измененной повестки дня, а также</w:t>
      </w:r>
      <w:proofErr w:type="gramEnd"/>
      <w:r w:rsidRPr="000D69E2">
        <w:rPr>
          <w:rFonts w:ascii="Times New Roman" w:hAnsi="Times New Roman" w:cs="Times New Roman"/>
          <w:sz w:val="20"/>
        </w:rPr>
        <w:t xml:space="preserve"> срок окончания процедуры голосования </w:t>
      </w:r>
      <w:r w:rsidRPr="005C338A">
        <w:rPr>
          <w:rFonts w:ascii="Times New Roman" w:hAnsi="Times New Roman" w:cs="Times New Roman"/>
          <w:sz w:val="16"/>
          <w:szCs w:val="16"/>
        </w:rPr>
        <w:t>________________ (подпись члена).</w:t>
      </w:r>
    </w:p>
    <w:p w:rsidR="006D7BA1" w:rsidRPr="000D69E2" w:rsidRDefault="006D7BA1" w:rsidP="006D7BA1">
      <w:pPr>
        <w:pStyle w:val="ConsPlusNormal"/>
        <w:ind w:firstLine="540"/>
        <w:jc w:val="both"/>
        <w:rPr>
          <w:rFonts w:ascii="Times New Roman" w:hAnsi="Times New Roman" w:cs="Times New Roman"/>
          <w:sz w:val="20"/>
        </w:rPr>
      </w:pPr>
      <w:r w:rsidRPr="000D69E2">
        <w:rPr>
          <w:rFonts w:ascii="Times New Roman" w:hAnsi="Times New Roman" w:cs="Times New Roman"/>
          <w:sz w:val="20"/>
        </w:rPr>
        <w:t xml:space="preserve"> Одновременно с получением настоящего бюллетеня член товарищества подтверждает, что уведомлен о проведении общего собрания путем заочного голосования "</w:t>
      </w:r>
      <w:r w:rsidR="005C338A">
        <w:rPr>
          <w:rFonts w:ascii="Times New Roman" w:hAnsi="Times New Roman" w:cs="Times New Roman"/>
          <w:sz w:val="20"/>
        </w:rPr>
        <w:t>31</w:t>
      </w:r>
      <w:r w:rsidRPr="000D69E2">
        <w:rPr>
          <w:rFonts w:ascii="Times New Roman" w:hAnsi="Times New Roman" w:cs="Times New Roman"/>
          <w:sz w:val="20"/>
        </w:rPr>
        <w:t>"</w:t>
      </w:r>
      <w:r w:rsidR="005C338A">
        <w:rPr>
          <w:rFonts w:ascii="Times New Roman" w:hAnsi="Times New Roman" w:cs="Times New Roman"/>
          <w:sz w:val="20"/>
          <w:u w:val="single"/>
        </w:rPr>
        <w:t>марта</w:t>
      </w:r>
      <w:r w:rsidRPr="000D69E2">
        <w:rPr>
          <w:rFonts w:ascii="Times New Roman" w:hAnsi="Times New Roman" w:cs="Times New Roman"/>
          <w:sz w:val="20"/>
        </w:rPr>
        <w:t xml:space="preserve"> </w:t>
      </w:r>
      <w:r w:rsidR="005C338A">
        <w:rPr>
          <w:rFonts w:ascii="Times New Roman" w:hAnsi="Times New Roman" w:cs="Times New Roman"/>
          <w:sz w:val="20"/>
          <w:u w:val="single"/>
        </w:rPr>
        <w:t>2023</w:t>
      </w:r>
      <w:r w:rsidRPr="000D69E2">
        <w:rPr>
          <w:rFonts w:ascii="Times New Roman" w:hAnsi="Times New Roman" w:cs="Times New Roman"/>
          <w:sz w:val="20"/>
        </w:rPr>
        <w:t xml:space="preserve"> г. с указанием повестки собрания, с приложен</w:t>
      </w:r>
      <w:r w:rsidR="000D69E2">
        <w:rPr>
          <w:rFonts w:ascii="Times New Roman" w:hAnsi="Times New Roman" w:cs="Times New Roman"/>
          <w:sz w:val="20"/>
        </w:rPr>
        <w:t>ием соответствующих документов</w:t>
      </w:r>
      <w:r w:rsidR="000D69E2" w:rsidRPr="005C338A">
        <w:rPr>
          <w:rFonts w:ascii="Times New Roman" w:hAnsi="Times New Roman" w:cs="Times New Roman"/>
          <w:sz w:val="16"/>
          <w:szCs w:val="16"/>
        </w:rPr>
        <w:t>____________(подпись члена)</w:t>
      </w:r>
    </w:p>
    <w:p w:rsidR="006D7BA1" w:rsidRPr="000D69E2" w:rsidRDefault="006D7BA1" w:rsidP="006D7BA1">
      <w:pPr>
        <w:autoSpaceDE w:val="0"/>
        <w:autoSpaceDN w:val="0"/>
        <w:adjustRightInd w:val="0"/>
        <w:spacing w:after="0" w:line="240" w:lineRule="auto"/>
        <w:jc w:val="both"/>
        <w:rPr>
          <w:rFonts w:ascii="Times New Roman" w:hAnsi="Times New Roman" w:cs="Times New Roman"/>
          <w:b/>
          <w:bCs/>
          <w:i/>
          <w:iCs/>
          <w:sz w:val="20"/>
          <w:szCs w:val="20"/>
        </w:rPr>
      </w:pPr>
    </w:p>
    <w:tbl>
      <w:tblPr>
        <w:tblStyle w:val="a3"/>
        <w:tblW w:w="0" w:type="auto"/>
        <w:tblLayout w:type="fixed"/>
        <w:tblLook w:val="04A0" w:firstRow="1" w:lastRow="0" w:firstColumn="1" w:lastColumn="0" w:noHBand="0" w:noVBand="1"/>
      </w:tblPr>
      <w:tblGrid>
        <w:gridCol w:w="5920"/>
        <w:gridCol w:w="851"/>
        <w:gridCol w:w="992"/>
        <w:gridCol w:w="1808"/>
      </w:tblGrid>
      <w:tr w:rsidR="00452382" w:rsidRPr="000D69E2" w:rsidTr="00D72A8C">
        <w:tc>
          <w:tcPr>
            <w:tcW w:w="5920" w:type="dxa"/>
          </w:tcPr>
          <w:p w:rsidR="00452382" w:rsidRPr="000D69E2" w:rsidRDefault="00452382">
            <w:pPr>
              <w:rPr>
                <w:rFonts w:ascii="Times New Roman" w:hAnsi="Times New Roman" w:cs="Times New Roman"/>
                <w:sz w:val="20"/>
                <w:szCs w:val="20"/>
              </w:rPr>
            </w:pPr>
            <w:r w:rsidRPr="000D69E2">
              <w:rPr>
                <w:rFonts w:ascii="Times New Roman" w:hAnsi="Times New Roman" w:cs="Times New Roman"/>
                <w:sz w:val="20"/>
                <w:szCs w:val="20"/>
              </w:rPr>
              <w:t xml:space="preserve">Вопросы повестки дня </w:t>
            </w:r>
          </w:p>
        </w:tc>
        <w:tc>
          <w:tcPr>
            <w:tcW w:w="851" w:type="dxa"/>
          </w:tcPr>
          <w:p w:rsidR="00452382" w:rsidRPr="000D69E2" w:rsidRDefault="00D72A8C">
            <w:pPr>
              <w:rPr>
                <w:rFonts w:ascii="Times New Roman" w:hAnsi="Times New Roman" w:cs="Times New Roman"/>
                <w:sz w:val="20"/>
                <w:szCs w:val="20"/>
              </w:rPr>
            </w:pPr>
            <w:r>
              <w:rPr>
                <w:rFonts w:ascii="Times New Roman" w:hAnsi="Times New Roman" w:cs="Times New Roman"/>
                <w:sz w:val="20"/>
                <w:szCs w:val="20"/>
              </w:rPr>
              <w:t xml:space="preserve">       </w:t>
            </w:r>
            <w:r w:rsidR="00452382" w:rsidRPr="000D69E2">
              <w:rPr>
                <w:rFonts w:ascii="Times New Roman" w:hAnsi="Times New Roman" w:cs="Times New Roman"/>
                <w:sz w:val="20"/>
                <w:szCs w:val="20"/>
              </w:rPr>
              <w:t>ЗА</w:t>
            </w:r>
          </w:p>
        </w:tc>
        <w:tc>
          <w:tcPr>
            <w:tcW w:w="992" w:type="dxa"/>
          </w:tcPr>
          <w:p w:rsidR="00452382" w:rsidRPr="00D72A8C" w:rsidRDefault="00452382">
            <w:pPr>
              <w:rPr>
                <w:rFonts w:ascii="Times New Roman" w:hAnsi="Times New Roman" w:cs="Times New Roman"/>
                <w:sz w:val="18"/>
                <w:szCs w:val="18"/>
              </w:rPr>
            </w:pPr>
            <w:r w:rsidRPr="00D72A8C">
              <w:rPr>
                <w:rFonts w:ascii="Times New Roman" w:hAnsi="Times New Roman" w:cs="Times New Roman"/>
                <w:sz w:val="18"/>
                <w:szCs w:val="18"/>
              </w:rPr>
              <w:t xml:space="preserve"> ПРОТИВ</w:t>
            </w:r>
          </w:p>
        </w:tc>
        <w:tc>
          <w:tcPr>
            <w:tcW w:w="1808" w:type="dxa"/>
          </w:tcPr>
          <w:p w:rsidR="00452382" w:rsidRPr="00D72A8C" w:rsidRDefault="00452382">
            <w:pPr>
              <w:rPr>
                <w:rFonts w:ascii="Times New Roman" w:hAnsi="Times New Roman" w:cs="Times New Roman"/>
                <w:sz w:val="18"/>
                <w:szCs w:val="18"/>
              </w:rPr>
            </w:pPr>
            <w:r w:rsidRPr="00D72A8C">
              <w:rPr>
                <w:rFonts w:ascii="Times New Roman" w:hAnsi="Times New Roman" w:cs="Times New Roman"/>
                <w:sz w:val="18"/>
                <w:szCs w:val="18"/>
              </w:rPr>
              <w:t>ВОЗДЕРЖАЛСЯ</w:t>
            </w:r>
          </w:p>
          <w:p w:rsidR="00452382" w:rsidRPr="00D72A8C" w:rsidRDefault="00452382">
            <w:pPr>
              <w:rPr>
                <w:rFonts w:ascii="Times New Roman" w:hAnsi="Times New Roman" w:cs="Times New Roman"/>
                <w:sz w:val="18"/>
                <w:szCs w:val="18"/>
              </w:rPr>
            </w:pPr>
          </w:p>
        </w:tc>
      </w:tr>
      <w:tr w:rsidR="00452382" w:rsidRPr="000D69E2" w:rsidTr="00D72A8C">
        <w:trPr>
          <w:trHeight w:val="345"/>
        </w:trPr>
        <w:tc>
          <w:tcPr>
            <w:tcW w:w="5920" w:type="dxa"/>
          </w:tcPr>
          <w:p w:rsidR="00452382" w:rsidRPr="000D69E2" w:rsidRDefault="00452382" w:rsidP="00452382">
            <w:pPr>
              <w:autoSpaceDE w:val="0"/>
              <w:autoSpaceDN w:val="0"/>
              <w:adjustRightInd w:val="0"/>
              <w:rPr>
                <w:rFonts w:ascii="Times New Roman" w:hAnsi="Times New Roman" w:cs="Times New Roman"/>
                <w:sz w:val="20"/>
                <w:szCs w:val="20"/>
              </w:rPr>
            </w:pPr>
            <w:r w:rsidRPr="000D69E2">
              <w:rPr>
                <w:rFonts w:ascii="Times New Roman" w:hAnsi="Times New Roman" w:cs="Times New Roman"/>
                <w:sz w:val="20"/>
                <w:szCs w:val="20"/>
              </w:rPr>
              <w:t>Выборы рабочих органов общего собрания:</w:t>
            </w:r>
          </w:p>
          <w:p w:rsidR="00452382" w:rsidRPr="000D69E2" w:rsidRDefault="00452382" w:rsidP="00452382">
            <w:pPr>
              <w:autoSpaceDE w:val="0"/>
              <w:autoSpaceDN w:val="0"/>
              <w:adjustRightInd w:val="0"/>
              <w:rPr>
                <w:rFonts w:ascii="Times New Roman" w:hAnsi="Times New Roman" w:cs="Times New Roman"/>
                <w:sz w:val="20"/>
                <w:szCs w:val="20"/>
              </w:rPr>
            </w:pPr>
            <w:r w:rsidRPr="000D69E2">
              <w:rPr>
                <w:rFonts w:ascii="Times New Roman" w:hAnsi="Times New Roman" w:cs="Times New Roman"/>
                <w:sz w:val="20"/>
                <w:szCs w:val="20"/>
              </w:rPr>
              <w:t xml:space="preserve">- председатель собрания: </w:t>
            </w:r>
            <w:proofErr w:type="spellStart"/>
            <w:r w:rsidRPr="000D69E2">
              <w:rPr>
                <w:rFonts w:ascii="Times New Roman" w:hAnsi="Times New Roman" w:cs="Times New Roman"/>
                <w:sz w:val="20"/>
                <w:szCs w:val="20"/>
              </w:rPr>
              <w:t>Шендал</w:t>
            </w:r>
            <w:r w:rsidR="00845E64">
              <w:rPr>
                <w:rFonts w:ascii="Times New Roman" w:hAnsi="Times New Roman" w:cs="Times New Roman"/>
                <w:sz w:val="20"/>
                <w:szCs w:val="20"/>
              </w:rPr>
              <w:t>ё</w:t>
            </w:r>
            <w:r w:rsidRPr="000D69E2">
              <w:rPr>
                <w:rFonts w:ascii="Times New Roman" w:hAnsi="Times New Roman" w:cs="Times New Roman"/>
                <w:sz w:val="20"/>
                <w:szCs w:val="20"/>
              </w:rPr>
              <w:t>в</w:t>
            </w:r>
            <w:proofErr w:type="spellEnd"/>
            <w:r w:rsidRPr="000D69E2">
              <w:rPr>
                <w:rFonts w:ascii="Times New Roman" w:hAnsi="Times New Roman" w:cs="Times New Roman"/>
                <w:sz w:val="20"/>
                <w:szCs w:val="20"/>
              </w:rPr>
              <w:t xml:space="preserve"> Л. А;</w:t>
            </w:r>
          </w:p>
          <w:p w:rsidR="00452382" w:rsidRPr="000D69E2" w:rsidRDefault="00452382" w:rsidP="00452382">
            <w:pPr>
              <w:autoSpaceDE w:val="0"/>
              <w:autoSpaceDN w:val="0"/>
              <w:adjustRightInd w:val="0"/>
              <w:rPr>
                <w:rFonts w:ascii="Times New Roman" w:hAnsi="Times New Roman" w:cs="Times New Roman"/>
                <w:sz w:val="20"/>
                <w:szCs w:val="20"/>
              </w:rPr>
            </w:pPr>
            <w:r w:rsidRPr="000D69E2">
              <w:rPr>
                <w:rFonts w:ascii="Times New Roman" w:hAnsi="Times New Roman" w:cs="Times New Roman"/>
                <w:sz w:val="20"/>
                <w:szCs w:val="20"/>
              </w:rPr>
              <w:t xml:space="preserve">- секретарь собрания: </w:t>
            </w:r>
            <w:proofErr w:type="spellStart"/>
            <w:r w:rsidRPr="000D69E2">
              <w:rPr>
                <w:rFonts w:ascii="Times New Roman" w:hAnsi="Times New Roman" w:cs="Times New Roman"/>
                <w:sz w:val="20"/>
                <w:szCs w:val="20"/>
              </w:rPr>
              <w:t>Федечкина</w:t>
            </w:r>
            <w:proofErr w:type="spellEnd"/>
            <w:r w:rsidRPr="000D69E2">
              <w:rPr>
                <w:rFonts w:ascii="Times New Roman" w:hAnsi="Times New Roman" w:cs="Times New Roman"/>
                <w:sz w:val="20"/>
                <w:szCs w:val="20"/>
              </w:rPr>
              <w:t xml:space="preserve"> Л.П.;</w:t>
            </w:r>
          </w:p>
          <w:p w:rsidR="00452382" w:rsidRPr="000D69E2" w:rsidRDefault="00452382" w:rsidP="00452382">
            <w:pPr>
              <w:autoSpaceDE w:val="0"/>
              <w:autoSpaceDN w:val="0"/>
              <w:adjustRightInd w:val="0"/>
              <w:rPr>
                <w:rFonts w:ascii="Times New Roman" w:hAnsi="Times New Roman" w:cs="Times New Roman"/>
                <w:sz w:val="20"/>
                <w:szCs w:val="20"/>
              </w:rPr>
            </w:pPr>
            <w:r w:rsidRPr="000D69E2">
              <w:rPr>
                <w:rFonts w:ascii="Times New Roman" w:hAnsi="Times New Roman" w:cs="Times New Roman"/>
                <w:sz w:val="20"/>
                <w:szCs w:val="20"/>
              </w:rPr>
              <w:t xml:space="preserve">- председатель счетной комиссии: </w:t>
            </w:r>
            <w:proofErr w:type="spellStart"/>
            <w:r w:rsidRPr="000D69E2">
              <w:rPr>
                <w:rFonts w:ascii="Times New Roman" w:hAnsi="Times New Roman" w:cs="Times New Roman"/>
                <w:sz w:val="20"/>
                <w:szCs w:val="20"/>
              </w:rPr>
              <w:t>Пог</w:t>
            </w:r>
            <w:r w:rsidR="00845E64">
              <w:rPr>
                <w:rFonts w:ascii="Times New Roman" w:hAnsi="Times New Roman" w:cs="Times New Roman"/>
                <w:sz w:val="20"/>
                <w:szCs w:val="20"/>
              </w:rPr>
              <w:t>а</w:t>
            </w:r>
            <w:r w:rsidRPr="000D69E2">
              <w:rPr>
                <w:rFonts w:ascii="Times New Roman" w:hAnsi="Times New Roman" w:cs="Times New Roman"/>
                <w:sz w:val="20"/>
                <w:szCs w:val="20"/>
              </w:rPr>
              <w:t>даева</w:t>
            </w:r>
            <w:proofErr w:type="spellEnd"/>
            <w:r w:rsidR="00845E64">
              <w:rPr>
                <w:rFonts w:ascii="Times New Roman" w:hAnsi="Times New Roman" w:cs="Times New Roman"/>
                <w:sz w:val="20"/>
                <w:szCs w:val="20"/>
              </w:rPr>
              <w:t xml:space="preserve"> Е.В.</w:t>
            </w:r>
            <w:r w:rsidRPr="000D69E2">
              <w:rPr>
                <w:rFonts w:ascii="Times New Roman" w:hAnsi="Times New Roman" w:cs="Times New Roman"/>
                <w:sz w:val="20"/>
                <w:szCs w:val="20"/>
              </w:rPr>
              <w:t xml:space="preserve"> (ООО «</w:t>
            </w:r>
            <w:proofErr w:type="spellStart"/>
            <w:r w:rsidRPr="000D69E2">
              <w:rPr>
                <w:rFonts w:ascii="Times New Roman" w:hAnsi="Times New Roman" w:cs="Times New Roman"/>
                <w:sz w:val="20"/>
                <w:szCs w:val="20"/>
              </w:rPr>
              <w:t>СПГрупп</w:t>
            </w:r>
            <w:proofErr w:type="spellEnd"/>
            <w:r w:rsidRPr="000D69E2">
              <w:rPr>
                <w:rFonts w:ascii="Times New Roman" w:hAnsi="Times New Roman" w:cs="Times New Roman"/>
                <w:sz w:val="20"/>
                <w:szCs w:val="20"/>
              </w:rPr>
              <w:t>»;</w:t>
            </w:r>
          </w:p>
          <w:p w:rsidR="00AC7EAC" w:rsidRPr="000D69E2" w:rsidRDefault="00452382" w:rsidP="00452382">
            <w:pPr>
              <w:autoSpaceDE w:val="0"/>
              <w:autoSpaceDN w:val="0"/>
              <w:adjustRightInd w:val="0"/>
              <w:rPr>
                <w:rFonts w:ascii="Times New Roman" w:hAnsi="Times New Roman" w:cs="Times New Roman"/>
                <w:sz w:val="20"/>
                <w:szCs w:val="20"/>
              </w:rPr>
            </w:pPr>
            <w:r w:rsidRPr="000D69E2">
              <w:rPr>
                <w:rFonts w:ascii="Times New Roman" w:hAnsi="Times New Roman" w:cs="Times New Roman"/>
                <w:sz w:val="20"/>
                <w:szCs w:val="20"/>
              </w:rPr>
              <w:t>-</w:t>
            </w:r>
            <w:r w:rsidR="00AC7EAC" w:rsidRPr="000D69E2">
              <w:rPr>
                <w:rFonts w:ascii="Times New Roman" w:hAnsi="Times New Roman" w:cs="Times New Roman"/>
                <w:sz w:val="20"/>
                <w:szCs w:val="20"/>
              </w:rPr>
              <w:t xml:space="preserve"> члены счетной комиссии: </w:t>
            </w:r>
          </w:p>
          <w:p w:rsidR="00AC7EAC" w:rsidRPr="000D69E2" w:rsidRDefault="00AC7EAC" w:rsidP="00452382">
            <w:pPr>
              <w:autoSpaceDE w:val="0"/>
              <w:autoSpaceDN w:val="0"/>
              <w:adjustRightInd w:val="0"/>
              <w:rPr>
                <w:rFonts w:ascii="Times New Roman" w:hAnsi="Times New Roman" w:cs="Times New Roman"/>
                <w:sz w:val="20"/>
                <w:szCs w:val="20"/>
              </w:rPr>
            </w:pPr>
            <w:r w:rsidRPr="000D69E2">
              <w:rPr>
                <w:rFonts w:ascii="Times New Roman" w:hAnsi="Times New Roman" w:cs="Times New Roman"/>
                <w:sz w:val="20"/>
                <w:szCs w:val="20"/>
              </w:rPr>
              <w:t xml:space="preserve">Коноплев Е.В. (ООО </w:t>
            </w:r>
            <w:proofErr w:type="spellStart"/>
            <w:r w:rsidRPr="000D69E2">
              <w:rPr>
                <w:rFonts w:ascii="Times New Roman" w:hAnsi="Times New Roman" w:cs="Times New Roman"/>
                <w:sz w:val="20"/>
                <w:szCs w:val="20"/>
              </w:rPr>
              <w:t>Г</w:t>
            </w:r>
            <w:r w:rsidR="00845E64">
              <w:rPr>
                <w:rFonts w:ascii="Times New Roman" w:hAnsi="Times New Roman" w:cs="Times New Roman"/>
                <w:sz w:val="20"/>
                <w:szCs w:val="20"/>
              </w:rPr>
              <w:t>и</w:t>
            </w:r>
            <w:r w:rsidRPr="000D69E2">
              <w:rPr>
                <w:rFonts w:ascii="Times New Roman" w:hAnsi="Times New Roman" w:cs="Times New Roman"/>
                <w:sz w:val="20"/>
                <w:szCs w:val="20"/>
              </w:rPr>
              <w:t>проуголь</w:t>
            </w:r>
            <w:proofErr w:type="spellEnd"/>
            <w:r w:rsidRPr="000D69E2">
              <w:rPr>
                <w:rFonts w:ascii="Times New Roman" w:hAnsi="Times New Roman" w:cs="Times New Roman"/>
                <w:sz w:val="20"/>
                <w:szCs w:val="20"/>
              </w:rPr>
              <w:t>»)</w:t>
            </w:r>
            <w:r w:rsidR="00845E64">
              <w:rPr>
                <w:rFonts w:ascii="Times New Roman" w:hAnsi="Times New Roman" w:cs="Times New Roman"/>
                <w:sz w:val="20"/>
                <w:szCs w:val="20"/>
              </w:rPr>
              <w:t xml:space="preserve">, </w:t>
            </w:r>
            <w:r w:rsidRPr="000D69E2">
              <w:rPr>
                <w:rFonts w:ascii="Times New Roman" w:hAnsi="Times New Roman" w:cs="Times New Roman"/>
                <w:sz w:val="20"/>
                <w:szCs w:val="20"/>
              </w:rPr>
              <w:t>Беляев К.Г.</w:t>
            </w:r>
          </w:p>
          <w:p w:rsidR="00452382" w:rsidRPr="000D69E2" w:rsidRDefault="00452382">
            <w:pPr>
              <w:rPr>
                <w:rFonts w:ascii="Times New Roman" w:hAnsi="Times New Roman" w:cs="Times New Roman"/>
                <w:sz w:val="20"/>
                <w:szCs w:val="20"/>
              </w:rPr>
            </w:pPr>
          </w:p>
        </w:tc>
        <w:tc>
          <w:tcPr>
            <w:tcW w:w="851" w:type="dxa"/>
          </w:tcPr>
          <w:p w:rsidR="00452382" w:rsidRPr="000D69E2" w:rsidRDefault="00452382">
            <w:pPr>
              <w:rPr>
                <w:rFonts w:ascii="Times New Roman" w:hAnsi="Times New Roman" w:cs="Times New Roman"/>
                <w:sz w:val="20"/>
                <w:szCs w:val="20"/>
              </w:rPr>
            </w:pPr>
          </w:p>
        </w:tc>
        <w:tc>
          <w:tcPr>
            <w:tcW w:w="992" w:type="dxa"/>
          </w:tcPr>
          <w:p w:rsidR="00452382" w:rsidRPr="00D72A8C" w:rsidRDefault="00452382">
            <w:pPr>
              <w:rPr>
                <w:rFonts w:ascii="Times New Roman" w:hAnsi="Times New Roman" w:cs="Times New Roman"/>
                <w:sz w:val="18"/>
                <w:szCs w:val="18"/>
              </w:rPr>
            </w:pPr>
          </w:p>
        </w:tc>
        <w:tc>
          <w:tcPr>
            <w:tcW w:w="1808" w:type="dxa"/>
          </w:tcPr>
          <w:p w:rsidR="00452382" w:rsidRPr="00D72A8C" w:rsidRDefault="00452382">
            <w:pPr>
              <w:rPr>
                <w:rFonts w:ascii="Times New Roman" w:hAnsi="Times New Roman" w:cs="Times New Roman"/>
                <w:sz w:val="18"/>
                <w:szCs w:val="18"/>
              </w:rPr>
            </w:pPr>
          </w:p>
        </w:tc>
      </w:tr>
      <w:tr w:rsidR="00452382" w:rsidRPr="000D69E2" w:rsidTr="00D72A8C">
        <w:tc>
          <w:tcPr>
            <w:tcW w:w="5920" w:type="dxa"/>
          </w:tcPr>
          <w:p w:rsidR="00452382" w:rsidRPr="000D69E2" w:rsidRDefault="00AC7EAC">
            <w:pPr>
              <w:rPr>
                <w:rFonts w:ascii="Times New Roman" w:hAnsi="Times New Roman" w:cs="Times New Roman"/>
                <w:sz w:val="20"/>
                <w:szCs w:val="20"/>
              </w:rPr>
            </w:pPr>
            <w:r w:rsidRPr="000D69E2">
              <w:rPr>
                <w:rFonts w:ascii="Times New Roman" w:hAnsi="Times New Roman" w:cs="Times New Roman"/>
                <w:sz w:val="20"/>
                <w:szCs w:val="20"/>
              </w:rPr>
              <w:t>Принятие решения  по утверждению годового отчета о деятельности ТСН «БЦ «Практик» за 2022 г.</w:t>
            </w:r>
          </w:p>
        </w:tc>
        <w:tc>
          <w:tcPr>
            <w:tcW w:w="851" w:type="dxa"/>
          </w:tcPr>
          <w:p w:rsidR="00452382" w:rsidRPr="000D69E2" w:rsidRDefault="00452382">
            <w:pPr>
              <w:rPr>
                <w:rFonts w:ascii="Times New Roman" w:hAnsi="Times New Roman" w:cs="Times New Roman"/>
                <w:sz w:val="20"/>
                <w:szCs w:val="20"/>
              </w:rPr>
            </w:pPr>
          </w:p>
        </w:tc>
        <w:tc>
          <w:tcPr>
            <w:tcW w:w="992" w:type="dxa"/>
          </w:tcPr>
          <w:p w:rsidR="00452382" w:rsidRPr="000D69E2" w:rsidRDefault="00452382">
            <w:pPr>
              <w:rPr>
                <w:rFonts w:ascii="Times New Roman" w:hAnsi="Times New Roman" w:cs="Times New Roman"/>
                <w:sz w:val="20"/>
                <w:szCs w:val="20"/>
              </w:rPr>
            </w:pPr>
          </w:p>
        </w:tc>
        <w:tc>
          <w:tcPr>
            <w:tcW w:w="1808" w:type="dxa"/>
          </w:tcPr>
          <w:p w:rsidR="00452382" w:rsidRPr="000D69E2" w:rsidRDefault="00452382">
            <w:pPr>
              <w:rPr>
                <w:rFonts w:ascii="Times New Roman" w:hAnsi="Times New Roman" w:cs="Times New Roman"/>
                <w:sz w:val="20"/>
                <w:szCs w:val="20"/>
              </w:rPr>
            </w:pPr>
          </w:p>
        </w:tc>
      </w:tr>
      <w:tr w:rsidR="00452382" w:rsidRPr="000D69E2" w:rsidTr="00D72A8C">
        <w:tc>
          <w:tcPr>
            <w:tcW w:w="5920" w:type="dxa"/>
          </w:tcPr>
          <w:p w:rsidR="00452382" w:rsidRPr="000D69E2" w:rsidRDefault="00AC7EAC">
            <w:pPr>
              <w:rPr>
                <w:rFonts w:ascii="Times New Roman" w:hAnsi="Times New Roman" w:cs="Times New Roman"/>
                <w:sz w:val="20"/>
                <w:szCs w:val="20"/>
              </w:rPr>
            </w:pPr>
            <w:r w:rsidRPr="000D69E2">
              <w:rPr>
                <w:rFonts w:ascii="Times New Roman" w:hAnsi="Times New Roman" w:cs="Times New Roman"/>
                <w:sz w:val="20"/>
                <w:szCs w:val="20"/>
              </w:rPr>
              <w:t>Принятие решения по утверждению отчета ревизора (аудит) ТСН по результатам годовой отчетности за 2022г.</w:t>
            </w:r>
          </w:p>
        </w:tc>
        <w:tc>
          <w:tcPr>
            <w:tcW w:w="851" w:type="dxa"/>
          </w:tcPr>
          <w:p w:rsidR="00452382" w:rsidRPr="000D69E2" w:rsidRDefault="00452382">
            <w:pPr>
              <w:rPr>
                <w:rFonts w:ascii="Times New Roman" w:hAnsi="Times New Roman" w:cs="Times New Roman"/>
                <w:sz w:val="20"/>
                <w:szCs w:val="20"/>
              </w:rPr>
            </w:pPr>
          </w:p>
        </w:tc>
        <w:tc>
          <w:tcPr>
            <w:tcW w:w="992" w:type="dxa"/>
          </w:tcPr>
          <w:p w:rsidR="00452382" w:rsidRPr="000D69E2" w:rsidRDefault="00452382">
            <w:pPr>
              <w:rPr>
                <w:rFonts w:ascii="Times New Roman" w:hAnsi="Times New Roman" w:cs="Times New Roman"/>
                <w:sz w:val="20"/>
                <w:szCs w:val="20"/>
              </w:rPr>
            </w:pPr>
          </w:p>
        </w:tc>
        <w:tc>
          <w:tcPr>
            <w:tcW w:w="1808" w:type="dxa"/>
          </w:tcPr>
          <w:p w:rsidR="00452382" w:rsidRPr="000D69E2" w:rsidRDefault="00452382">
            <w:pPr>
              <w:rPr>
                <w:rFonts w:ascii="Times New Roman" w:hAnsi="Times New Roman" w:cs="Times New Roman"/>
                <w:sz w:val="20"/>
                <w:szCs w:val="20"/>
              </w:rPr>
            </w:pPr>
          </w:p>
        </w:tc>
      </w:tr>
      <w:tr w:rsidR="00452382" w:rsidRPr="000D69E2" w:rsidTr="00D72A8C">
        <w:tc>
          <w:tcPr>
            <w:tcW w:w="5920" w:type="dxa"/>
          </w:tcPr>
          <w:p w:rsidR="00452382" w:rsidRPr="000D69E2" w:rsidRDefault="00AC7EAC">
            <w:pPr>
              <w:rPr>
                <w:rFonts w:ascii="Times New Roman" w:hAnsi="Times New Roman" w:cs="Times New Roman"/>
                <w:sz w:val="20"/>
                <w:szCs w:val="20"/>
              </w:rPr>
            </w:pPr>
            <w:r w:rsidRPr="000D69E2">
              <w:rPr>
                <w:rFonts w:ascii="Times New Roman" w:hAnsi="Times New Roman" w:cs="Times New Roman"/>
                <w:sz w:val="20"/>
                <w:szCs w:val="20"/>
              </w:rPr>
              <w:t>Принятие решения по утверждению годового отчета о деятельности Правления Товарищества за 2022г.</w:t>
            </w:r>
          </w:p>
        </w:tc>
        <w:tc>
          <w:tcPr>
            <w:tcW w:w="851" w:type="dxa"/>
          </w:tcPr>
          <w:p w:rsidR="00452382" w:rsidRPr="000D69E2" w:rsidRDefault="00452382">
            <w:pPr>
              <w:rPr>
                <w:rFonts w:ascii="Times New Roman" w:hAnsi="Times New Roman" w:cs="Times New Roman"/>
                <w:sz w:val="20"/>
                <w:szCs w:val="20"/>
              </w:rPr>
            </w:pPr>
          </w:p>
        </w:tc>
        <w:tc>
          <w:tcPr>
            <w:tcW w:w="992" w:type="dxa"/>
          </w:tcPr>
          <w:p w:rsidR="00452382" w:rsidRPr="000D69E2" w:rsidRDefault="00452382">
            <w:pPr>
              <w:rPr>
                <w:rFonts w:ascii="Times New Roman" w:hAnsi="Times New Roman" w:cs="Times New Roman"/>
                <w:sz w:val="20"/>
                <w:szCs w:val="20"/>
              </w:rPr>
            </w:pPr>
          </w:p>
        </w:tc>
        <w:tc>
          <w:tcPr>
            <w:tcW w:w="1808" w:type="dxa"/>
          </w:tcPr>
          <w:p w:rsidR="00452382" w:rsidRPr="000D69E2" w:rsidRDefault="00452382">
            <w:pPr>
              <w:rPr>
                <w:rFonts w:ascii="Times New Roman" w:hAnsi="Times New Roman" w:cs="Times New Roman"/>
                <w:sz w:val="20"/>
                <w:szCs w:val="20"/>
              </w:rPr>
            </w:pPr>
          </w:p>
        </w:tc>
      </w:tr>
      <w:tr w:rsidR="00452382" w:rsidRPr="000D69E2" w:rsidTr="00D72A8C">
        <w:tc>
          <w:tcPr>
            <w:tcW w:w="5920" w:type="dxa"/>
          </w:tcPr>
          <w:p w:rsidR="00452382" w:rsidRPr="000D69E2" w:rsidRDefault="00AC7EAC">
            <w:pPr>
              <w:rPr>
                <w:rFonts w:ascii="Times New Roman" w:hAnsi="Times New Roman" w:cs="Times New Roman"/>
                <w:sz w:val="20"/>
                <w:szCs w:val="20"/>
              </w:rPr>
            </w:pPr>
            <w:r w:rsidRPr="000D69E2">
              <w:rPr>
                <w:rFonts w:ascii="Times New Roman" w:hAnsi="Times New Roman" w:cs="Times New Roman"/>
                <w:sz w:val="20"/>
                <w:szCs w:val="20"/>
              </w:rPr>
              <w:t>Принятие решения по утверждению сметы доходов и расходов на 2023 год</w:t>
            </w:r>
          </w:p>
        </w:tc>
        <w:tc>
          <w:tcPr>
            <w:tcW w:w="851" w:type="dxa"/>
          </w:tcPr>
          <w:p w:rsidR="00452382" w:rsidRPr="000D69E2" w:rsidRDefault="00452382">
            <w:pPr>
              <w:rPr>
                <w:rFonts w:ascii="Times New Roman" w:hAnsi="Times New Roman" w:cs="Times New Roman"/>
                <w:sz w:val="20"/>
                <w:szCs w:val="20"/>
              </w:rPr>
            </w:pPr>
          </w:p>
        </w:tc>
        <w:tc>
          <w:tcPr>
            <w:tcW w:w="992" w:type="dxa"/>
          </w:tcPr>
          <w:p w:rsidR="00452382" w:rsidRPr="000D69E2" w:rsidRDefault="00452382">
            <w:pPr>
              <w:rPr>
                <w:rFonts w:ascii="Times New Roman" w:hAnsi="Times New Roman" w:cs="Times New Roman"/>
                <w:sz w:val="20"/>
                <w:szCs w:val="20"/>
              </w:rPr>
            </w:pPr>
          </w:p>
        </w:tc>
        <w:tc>
          <w:tcPr>
            <w:tcW w:w="1808" w:type="dxa"/>
          </w:tcPr>
          <w:p w:rsidR="00452382" w:rsidRPr="000D69E2" w:rsidRDefault="00452382">
            <w:pPr>
              <w:rPr>
                <w:rFonts w:ascii="Times New Roman" w:hAnsi="Times New Roman" w:cs="Times New Roman"/>
                <w:sz w:val="20"/>
                <w:szCs w:val="20"/>
              </w:rPr>
            </w:pPr>
          </w:p>
        </w:tc>
      </w:tr>
      <w:tr w:rsidR="00AC7EAC" w:rsidRPr="000D69E2" w:rsidTr="00D72A8C">
        <w:tc>
          <w:tcPr>
            <w:tcW w:w="5920" w:type="dxa"/>
          </w:tcPr>
          <w:p w:rsidR="00AC7EAC" w:rsidRPr="000D69E2" w:rsidRDefault="00AC7EAC">
            <w:pPr>
              <w:rPr>
                <w:rFonts w:ascii="Times New Roman" w:hAnsi="Times New Roman" w:cs="Times New Roman"/>
                <w:sz w:val="20"/>
                <w:szCs w:val="20"/>
              </w:rPr>
            </w:pPr>
            <w:r w:rsidRPr="000D69E2">
              <w:rPr>
                <w:rFonts w:ascii="Times New Roman" w:hAnsi="Times New Roman" w:cs="Times New Roman"/>
                <w:sz w:val="20"/>
                <w:szCs w:val="20"/>
              </w:rPr>
              <w:t>Принятие решения по утверждению годовой план содержания и ремонта общего имущества на 2023г.</w:t>
            </w:r>
          </w:p>
        </w:tc>
        <w:tc>
          <w:tcPr>
            <w:tcW w:w="851" w:type="dxa"/>
          </w:tcPr>
          <w:p w:rsidR="00AC7EAC" w:rsidRPr="000D69E2" w:rsidRDefault="00AC7EAC">
            <w:pPr>
              <w:rPr>
                <w:rFonts w:ascii="Times New Roman" w:hAnsi="Times New Roman" w:cs="Times New Roman"/>
                <w:sz w:val="20"/>
                <w:szCs w:val="20"/>
              </w:rPr>
            </w:pPr>
          </w:p>
        </w:tc>
        <w:tc>
          <w:tcPr>
            <w:tcW w:w="992" w:type="dxa"/>
          </w:tcPr>
          <w:p w:rsidR="00AC7EAC" w:rsidRPr="000D69E2" w:rsidRDefault="00AC7EAC">
            <w:pPr>
              <w:rPr>
                <w:rFonts w:ascii="Times New Roman" w:hAnsi="Times New Roman" w:cs="Times New Roman"/>
                <w:sz w:val="20"/>
                <w:szCs w:val="20"/>
              </w:rPr>
            </w:pPr>
          </w:p>
        </w:tc>
        <w:tc>
          <w:tcPr>
            <w:tcW w:w="1808" w:type="dxa"/>
          </w:tcPr>
          <w:p w:rsidR="00AC7EAC" w:rsidRPr="000D69E2" w:rsidRDefault="00AC7EAC">
            <w:pPr>
              <w:rPr>
                <w:rFonts w:ascii="Times New Roman" w:hAnsi="Times New Roman" w:cs="Times New Roman"/>
                <w:sz w:val="20"/>
                <w:szCs w:val="20"/>
              </w:rPr>
            </w:pPr>
          </w:p>
        </w:tc>
      </w:tr>
      <w:tr w:rsidR="00AC7EAC" w:rsidRPr="000D69E2" w:rsidTr="00D72A8C">
        <w:tc>
          <w:tcPr>
            <w:tcW w:w="5920" w:type="dxa"/>
          </w:tcPr>
          <w:p w:rsidR="000D69E2" w:rsidRPr="000D69E2" w:rsidRDefault="00AC7EAC" w:rsidP="00AC7EAC">
            <w:pPr>
              <w:pStyle w:val="a4"/>
              <w:ind w:left="34"/>
              <w:rPr>
                <w:rFonts w:ascii="Times New Roman" w:hAnsi="Times New Roman"/>
                <w:sz w:val="20"/>
                <w:szCs w:val="20"/>
              </w:rPr>
            </w:pPr>
            <w:r w:rsidRPr="000D69E2">
              <w:rPr>
                <w:rFonts w:ascii="Times New Roman" w:hAnsi="Times New Roman"/>
                <w:sz w:val="20"/>
                <w:szCs w:val="20"/>
              </w:rPr>
              <w:t xml:space="preserve"> Принятие решения об установлении размера  обязательных платежей на содержание и управление общим имуществом  собственников недвижимости с 01.05.2023г.</w:t>
            </w:r>
          </w:p>
          <w:p w:rsidR="000D69E2" w:rsidRPr="000D69E2" w:rsidRDefault="000D69E2" w:rsidP="00AC7EAC">
            <w:pPr>
              <w:pStyle w:val="a4"/>
              <w:ind w:left="34"/>
              <w:rPr>
                <w:rFonts w:ascii="Times New Roman" w:hAnsi="Times New Roman"/>
                <w:sz w:val="20"/>
                <w:szCs w:val="20"/>
              </w:rPr>
            </w:pPr>
            <w:r w:rsidRPr="000D69E2">
              <w:rPr>
                <w:rFonts w:ascii="Times New Roman" w:hAnsi="Times New Roman"/>
                <w:sz w:val="20"/>
                <w:szCs w:val="20"/>
              </w:rPr>
              <w:t xml:space="preserve">- членские взносы </w:t>
            </w:r>
            <w:r w:rsidR="00AC7EAC" w:rsidRPr="000D69E2">
              <w:rPr>
                <w:rFonts w:ascii="Times New Roman" w:hAnsi="Times New Roman"/>
                <w:sz w:val="20"/>
                <w:szCs w:val="20"/>
              </w:rPr>
              <w:t xml:space="preserve"> в размере 59,00 руб./кв.м.</w:t>
            </w:r>
            <w:r w:rsidRPr="000D69E2">
              <w:rPr>
                <w:rFonts w:ascii="Times New Roman" w:hAnsi="Times New Roman"/>
                <w:sz w:val="20"/>
                <w:szCs w:val="20"/>
              </w:rPr>
              <w:t xml:space="preserve">, </w:t>
            </w:r>
          </w:p>
          <w:p w:rsidR="000D69E2" w:rsidRPr="000D69E2" w:rsidRDefault="00AC7EAC" w:rsidP="00AC7EAC">
            <w:pPr>
              <w:pStyle w:val="a4"/>
              <w:ind w:left="34"/>
              <w:rPr>
                <w:rFonts w:ascii="Times New Roman" w:hAnsi="Times New Roman"/>
                <w:sz w:val="20"/>
                <w:szCs w:val="20"/>
              </w:rPr>
            </w:pPr>
            <w:r w:rsidRPr="000D69E2">
              <w:rPr>
                <w:rFonts w:ascii="Times New Roman" w:hAnsi="Times New Roman"/>
                <w:sz w:val="20"/>
                <w:szCs w:val="20"/>
              </w:rPr>
              <w:t xml:space="preserve"> </w:t>
            </w:r>
            <w:r w:rsidR="000D69E2" w:rsidRPr="000D69E2">
              <w:rPr>
                <w:rFonts w:ascii="Times New Roman" w:hAnsi="Times New Roman"/>
                <w:sz w:val="20"/>
                <w:szCs w:val="20"/>
              </w:rPr>
              <w:t xml:space="preserve">- целевой </w:t>
            </w:r>
            <w:r w:rsidRPr="000D69E2">
              <w:rPr>
                <w:rFonts w:ascii="Times New Roman" w:hAnsi="Times New Roman"/>
                <w:sz w:val="20"/>
                <w:szCs w:val="20"/>
              </w:rPr>
              <w:t xml:space="preserve"> взнос</w:t>
            </w:r>
            <w:r w:rsidR="000D69E2" w:rsidRPr="000D69E2">
              <w:rPr>
                <w:rFonts w:ascii="Times New Roman" w:hAnsi="Times New Roman"/>
                <w:sz w:val="20"/>
                <w:szCs w:val="20"/>
              </w:rPr>
              <w:t xml:space="preserve"> на охрану МОП</w:t>
            </w:r>
            <w:r w:rsidRPr="000D69E2">
              <w:rPr>
                <w:rFonts w:ascii="Times New Roman" w:hAnsi="Times New Roman"/>
                <w:sz w:val="20"/>
                <w:szCs w:val="20"/>
              </w:rPr>
              <w:t xml:space="preserve">  в размере 25,90 руб./кв.м</w:t>
            </w:r>
            <w:r w:rsidR="000D69E2" w:rsidRPr="000D69E2">
              <w:rPr>
                <w:rFonts w:ascii="Times New Roman" w:hAnsi="Times New Roman"/>
                <w:sz w:val="20"/>
                <w:szCs w:val="20"/>
              </w:rPr>
              <w:t xml:space="preserve"> </w:t>
            </w:r>
          </w:p>
          <w:p w:rsidR="000D69E2" w:rsidRPr="000D69E2" w:rsidRDefault="000D69E2" w:rsidP="00AC7EAC">
            <w:pPr>
              <w:pStyle w:val="a4"/>
              <w:ind w:left="34"/>
              <w:rPr>
                <w:rFonts w:ascii="Times New Roman" w:hAnsi="Times New Roman"/>
                <w:sz w:val="20"/>
                <w:szCs w:val="20"/>
              </w:rPr>
            </w:pPr>
            <w:r w:rsidRPr="000D69E2">
              <w:rPr>
                <w:rFonts w:ascii="Times New Roman" w:hAnsi="Times New Roman"/>
                <w:sz w:val="20"/>
                <w:szCs w:val="20"/>
              </w:rPr>
              <w:t xml:space="preserve">- целевой взнос на обращение с ТКО в размере </w:t>
            </w:r>
            <w:r w:rsidR="00AC7EAC" w:rsidRPr="000D69E2">
              <w:rPr>
                <w:rFonts w:ascii="Times New Roman" w:hAnsi="Times New Roman"/>
                <w:sz w:val="20"/>
                <w:szCs w:val="20"/>
              </w:rPr>
              <w:t xml:space="preserve"> 2,41 руб./кв.м  </w:t>
            </w:r>
          </w:p>
          <w:p w:rsidR="00AC7EAC" w:rsidRPr="000D69E2" w:rsidRDefault="000D69E2" w:rsidP="000A3BF0">
            <w:pPr>
              <w:pStyle w:val="a4"/>
              <w:ind w:left="34"/>
              <w:rPr>
                <w:rFonts w:ascii="Times New Roman" w:hAnsi="Times New Roman"/>
                <w:sz w:val="20"/>
                <w:szCs w:val="20"/>
              </w:rPr>
            </w:pPr>
            <w:r w:rsidRPr="000D69E2">
              <w:rPr>
                <w:rFonts w:ascii="Times New Roman" w:hAnsi="Times New Roman"/>
                <w:sz w:val="20"/>
                <w:szCs w:val="20"/>
              </w:rPr>
              <w:t xml:space="preserve">- целевой взнос  в размере </w:t>
            </w:r>
            <w:r w:rsidR="00AC7EAC" w:rsidRPr="000D69E2">
              <w:rPr>
                <w:rFonts w:ascii="Times New Roman" w:hAnsi="Times New Roman"/>
                <w:sz w:val="20"/>
                <w:szCs w:val="20"/>
              </w:rPr>
              <w:t>1,13 руб</w:t>
            </w:r>
            <w:r w:rsidRPr="000D69E2">
              <w:rPr>
                <w:rFonts w:ascii="Times New Roman" w:hAnsi="Times New Roman"/>
                <w:sz w:val="20"/>
                <w:szCs w:val="20"/>
              </w:rPr>
              <w:t>.</w:t>
            </w:r>
            <w:r w:rsidR="00AC7EAC" w:rsidRPr="000D69E2">
              <w:rPr>
                <w:rFonts w:ascii="Times New Roman" w:hAnsi="Times New Roman"/>
                <w:sz w:val="20"/>
                <w:szCs w:val="20"/>
              </w:rPr>
              <w:t xml:space="preserve">/кв.м  </w:t>
            </w:r>
            <w:r w:rsidRPr="000D69E2">
              <w:rPr>
                <w:rFonts w:ascii="Times New Roman" w:hAnsi="Times New Roman"/>
                <w:sz w:val="20"/>
                <w:szCs w:val="20"/>
              </w:rPr>
              <w:t xml:space="preserve">в качестве </w:t>
            </w:r>
            <w:r w:rsidR="00AC7EAC" w:rsidRPr="000D69E2">
              <w:rPr>
                <w:rFonts w:ascii="Times New Roman" w:hAnsi="Times New Roman"/>
                <w:sz w:val="20"/>
                <w:szCs w:val="20"/>
              </w:rPr>
              <w:t>п</w:t>
            </w:r>
            <w:r w:rsidRPr="000D69E2">
              <w:rPr>
                <w:rFonts w:ascii="Times New Roman" w:hAnsi="Times New Roman"/>
                <w:sz w:val="20"/>
                <w:szCs w:val="20"/>
              </w:rPr>
              <w:t>латы</w:t>
            </w:r>
            <w:r w:rsidR="00AC7EAC" w:rsidRPr="000D69E2">
              <w:rPr>
                <w:rFonts w:ascii="Times New Roman" w:hAnsi="Times New Roman"/>
                <w:sz w:val="20"/>
                <w:szCs w:val="20"/>
              </w:rPr>
              <w:t xml:space="preserve"> за  негативное воздействие на работу централизованной системы водоотведения в части превышения максимальных значений ПДК и концентрации загрязняющих веществ</w:t>
            </w:r>
            <w:r w:rsidR="000A3BF0">
              <w:rPr>
                <w:rFonts w:ascii="Times New Roman" w:hAnsi="Times New Roman"/>
                <w:sz w:val="20"/>
                <w:szCs w:val="20"/>
              </w:rPr>
              <w:t xml:space="preserve"> (ориентировочно)</w:t>
            </w:r>
            <w:r w:rsidR="00AC7EAC" w:rsidRPr="000D69E2">
              <w:rPr>
                <w:rFonts w:ascii="Times New Roman" w:hAnsi="Times New Roman"/>
                <w:sz w:val="20"/>
                <w:szCs w:val="20"/>
              </w:rPr>
              <w:t>.</w:t>
            </w:r>
          </w:p>
        </w:tc>
        <w:tc>
          <w:tcPr>
            <w:tcW w:w="851" w:type="dxa"/>
          </w:tcPr>
          <w:p w:rsidR="00AC7EAC" w:rsidRPr="000D69E2" w:rsidRDefault="00AC7EAC">
            <w:pPr>
              <w:rPr>
                <w:rFonts w:ascii="Times New Roman" w:hAnsi="Times New Roman" w:cs="Times New Roman"/>
                <w:sz w:val="20"/>
                <w:szCs w:val="20"/>
              </w:rPr>
            </w:pPr>
          </w:p>
        </w:tc>
        <w:tc>
          <w:tcPr>
            <w:tcW w:w="992" w:type="dxa"/>
          </w:tcPr>
          <w:p w:rsidR="00AC7EAC" w:rsidRPr="000D69E2" w:rsidRDefault="00AC7EAC">
            <w:pPr>
              <w:rPr>
                <w:rFonts w:ascii="Times New Roman" w:hAnsi="Times New Roman" w:cs="Times New Roman"/>
                <w:sz w:val="20"/>
                <w:szCs w:val="20"/>
              </w:rPr>
            </w:pPr>
          </w:p>
        </w:tc>
        <w:tc>
          <w:tcPr>
            <w:tcW w:w="1808" w:type="dxa"/>
          </w:tcPr>
          <w:p w:rsidR="00AC7EAC" w:rsidRPr="000D69E2" w:rsidRDefault="00AC7EAC">
            <w:pPr>
              <w:rPr>
                <w:rFonts w:ascii="Times New Roman" w:hAnsi="Times New Roman" w:cs="Times New Roman"/>
                <w:sz w:val="20"/>
                <w:szCs w:val="20"/>
              </w:rPr>
            </w:pPr>
          </w:p>
        </w:tc>
      </w:tr>
    </w:tbl>
    <w:p w:rsidR="000D69E2" w:rsidRPr="000D69E2" w:rsidRDefault="000D69E2" w:rsidP="000D69E2">
      <w:pPr>
        <w:jc w:val="both"/>
        <w:rPr>
          <w:rFonts w:ascii="Times New Roman" w:hAnsi="Times New Roman" w:cs="Times New Roman"/>
          <w:b/>
          <w:sz w:val="20"/>
          <w:szCs w:val="20"/>
        </w:rPr>
      </w:pPr>
    </w:p>
    <w:p w:rsidR="00D72A8C" w:rsidRDefault="00D72A8C" w:rsidP="00445959">
      <w:pPr>
        <w:jc w:val="both"/>
      </w:pPr>
      <w:r>
        <w:rPr>
          <w:rFonts w:ascii="Times New Roman" w:hAnsi="Times New Roman" w:cs="Times New Roman"/>
          <w:b/>
          <w:sz w:val="20"/>
          <w:szCs w:val="20"/>
        </w:rPr>
        <w:t>Дата:</w:t>
      </w:r>
      <w:r w:rsidR="000D69E2" w:rsidRPr="000D69E2">
        <w:rPr>
          <w:rFonts w:ascii="Times New Roman" w:hAnsi="Times New Roman" w:cs="Times New Roman"/>
          <w:b/>
          <w:sz w:val="20"/>
          <w:szCs w:val="20"/>
        </w:rPr>
        <w:t>____________</w:t>
      </w:r>
      <w:r>
        <w:rPr>
          <w:rFonts w:ascii="Times New Roman" w:hAnsi="Times New Roman" w:cs="Times New Roman"/>
          <w:b/>
          <w:sz w:val="20"/>
          <w:szCs w:val="20"/>
        </w:rPr>
        <w:t>_________ Подпись:</w:t>
      </w:r>
      <w:r w:rsidR="000D69E2" w:rsidRPr="000D69E2">
        <w:rPr>
          <w:rFonts w:ascii="Times New Roman" w:hAnsi="Times New Roman" w:cs="Times New Roman"/>
          <w:b/>
          <w:sz w:val="20"/>
          <w:szCs w:val="20"/>
        </w:rPr>
        <w:t>____</w:t>
      </w:r>
      <w:r>
        <w:rPr>
          <w:rFonts w:ascii="Times New Roman" w:hAnsi="Times New Roman" w:cs="Times New Roman"/>
          <w:b/>
          <w:sz w:val="20"/>
          <w:szCs w:val="20"/>
        </w:rPr>
        <w:t>___________________</w:t>
      </w:r>
    </w:p>
    <w:sectPr w:rsidR="00D72A8C" w:rsidSect="00D72A8C">
      <w:pgSz w:w="11905" w:h="16838"/>
      <w:pgMar w:top="1134" w:right="850"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03861"/>
    <w:multiLevelType w:val="hybridMultilevel"/>
    <w:tmpl w:val="3B28DB0A"/>
    <w:lvl w:ilvl="0" w:tplc="4EC664C4">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1">
    <w:nsid w:val="50656CA6"/>
    <w:multiLevelType w:val="hybridMultilevel"/>
    <w:tmpl w:val="1C2E53FC"/>
    <w:lvl w:ilvl="0" w:tplc="47BEC30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D7BA1"/>
    <w:rsid w:val="000A3BF0"/>
    <w:rsid w:val="000D69E2"/>
    <w:rsid w:val="00143155"/>
    <w:rsid w:val="001553D2"/>
    <w:rsid w:val="0030138A"/>
    <w:rsid w:val="00445959"/>
    <w:rsid w:val="00452382"/>
    <w:rsid w:val="004A7EF9"/>
    <w:rsid w:val="005C338A"/>
    <w:rsid w:val="006D7BA1"/>
    <w:rsid w:val="00845E64"/>
    <w:rsid w:val="00AC7EAC"/>
    <w:rsid w:val="00D26E46"/>
    <w:rsid w:val="00D72A8C"/>
    <w:rsid w:val="00DD5EF9"/>
    <w:rsid w:val="00FB0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B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7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7BA1"/>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4523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C7EA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526</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10</cp:revision>
  <dcterms:created xsi:type="dcterms:W3CDTF">2023-03-16T08:33:00Z</dcterms:created>
  <dcterms:modified xsi:type="dcterms:W3CDTF">2023-03-31T00:27:00Z</dcterms:modified>
</cp:coreProperties>
</file>